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A8D0" w14:textId="24C20D7A" w:rsidR="00365B14" w:rsidRDefault="00021CEE" w:rsidP="00021CEE">
      <w:pPr>
        <w:rPr>
          <w:color w:val="4472C4" w:themeColor="accent1"/>
          <w:sz w:val="52"/>
          <w:szCs w:val="52"/>
        </w:rPr>
      </w:pPr>
      <w:r>
        <w:rPr>
          <w:noProof/>
        </w:rPr>
        <w:drawing>
          <wp:inline distT="0" distB="0" distL="0" distR="0" wp14:anchorId="7B132AAE" wp14:editId="266E8863">
            <wp:extent cx="2085975" cy="625793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42" cy="627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472C4" w:themeColor="accent1"/>
          <w:sz w:val="52"/>
          <w:szCs w:val="52"/>
        </w:rPr>
        <w:t xml:space="preserve"> </w:t>
      </w:r>
      <w:r>
        <w:rPr>
          <w:color w:val="4472C4" w:themeColor="accent1"/>
          <w:sz w:val="52"/>
          <w:szCs w:val="52"/>
        </w:rPr>
        <w:tab/>
      </w:r>
      <w:proofErr w:type="gramStart"/>
      <w:r w:rsidRPr="00021CEE">
        <w:rPr>
          <w:color w:val="4472C4" w:themeColor="accent1"/>
          <w:sz w:val="144"/>
          <w:szCs w:val="144"/>
        </w:rPr>
        <w:t xml:space="preserve">AKETDER  </w:t>
      </w:r>
      <w:r w:rsidRPr="00021CEE">
        <w:rPr>
          <w:color w:val="4472C4" w:themeColor="accent1"/>
          <w:sz w:val="44"/>
          <w:szCs w:val="44"/>
        </w:rPr>
        <w:t>2.</w:t>
      </w:r>
      <w:proofErr w:type="gramEnd"/>
      <w:r w:rsidRPr="00021CEE">
        <w:rPr>
          <w:color w:val="4472C4" w:themeColor="accent1"/>
          <w:sz w:val="44"/>
          <w:szCs w:val="44"/>
        </w:rPr>
        <w:t>ULUSLARARASI ETİK ARAŞTIRMALARI KONGRESİ</w:t>
      </w:r>
    </w:p>
    <w:p w14:paraId="686EE3F9" w14:textId="41337449" w:rsidR="00021CEE" w:rsidRDefault="00021CEE" w:rsidP="00021CEE">
      <w:pPr>
        <w:jc w:val="center"/>
        <w:rPr>
          <w:color w:val="4472C4" w:themeColor="accent1"/>
          <w:sz w:val="40"/>
          <w:szCs w:val="40"/>
        </w:rPr>
      </w:pPr>
      <w:r w:rsidRPr="00021CEE">
        <w:rPr>
          <w:color w:val="4472C4" w:themeColor="accent1"/>
          <w:sz w:val="40"/>
          <w:szCs w:val="40"/>
        </w:rPr>
        <w:t>KONGRE PROGRAMI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9120"/>
      </w:tblGrid>
      <w:tr w:rsidR="00021CEE" w:rsidRPr="00021CEE" w14:paraId="07D15DD5" w14:textId="77777777" w:rsidTr="004F3FA3">
        <w:trPr>
          <w:trHeight w:val="516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2209A6F" w14:textId="77777777" w:rsidR="00021CEE" w:rsidRPr="00021CEE" w:rsidRDefault="00021CEE" w:rsidP="00021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021CEE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26 </w:t>
            </w:r>
            <w:proofErr w:type="spellStart"/>
            <w:r w:rsidRPr="00021CEE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Ocak</w:t>
            </w:r>
            <w:proofErr w:type="spellEnd"/>
            <w:r w:rsidRPr="00021CEE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2023 </w:t>
            </w:r>
            <w:proofErr w:type="spellStart"/>
            <w:r w:rsidRPr="00021CEE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Perşembe</w:t>
            </w:r>
            <w:proofErr w:type="spellEnd"/>
          </w:p>
        </w:tc>
      </w:tr>
      <w:tr w:rsidR="00021CEE" w:rsidRPr="00021CEE" w14:paraId="32F8E1B0" w14:textId="77777777" w:rsidTr="004F3FA3">
        <w:trPr>
          <w:trHeight w:val="419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F20" w14:textId="7FC0B332" w:rsidR="00021CEE" w:rsidRPr="00021CEE" w:rsidRDefault="00021CEE" w:rsidP="00021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08:30-</w:t>
            </w:r>
            <w:r w:rsidRPr="004F3F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9:30 </w:t>
            </w:r>
            <w:proofErr w:type="spellStart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Kongreye</w:t>
            </w:r>
            <w:proofErr w:type="spellEnd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Kayıt</w:t>
            </w:r>
            <w:proofErr w:type="spellEnd"/>
          </w:p>
        </w:tc>
      </w:tr>
      <w:tr w:rsidR="00021CEE" w:rsidRPr="00021CEE" w14:paraId="6AEABE8B" w14:textId="77777777" w:rsidTr="004F3FA3">
        <w:trPr>
          <w:trHeight w:val="411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638" w14:textId="77777777" w:rsidR="00021CEE" w:rsidRPr="00021CEE" w:rsidRDefault="00021CEE" w:rsidP="00021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09:30-11:30 </w:t>
            </w:r>
            <w:proofErr w:type="spellStart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Kongre</w:t>
            </w:r>
            <w:proofErr w:type="spellEnd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Açılış</w:t>
            </w:r>
            <w:proofErr w:type="spellEnd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Toplantısı</w:t>
            </w:r>
            <w:proofErr w:type="spellEnd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Konferans</w:t>
            </w:r>
            <w:proofErr w:type="spellEnd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C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Salonu</w:t>
            </w:r>
            <w:proofErr w:type="spellEnd"/>
          </w:p>
        </w:tc>
      </w:tr>
    </w:tbl>
    <w:p w14:paraId="55EDC204" w14:textId="1B7A296E" w:rsidR="00021CEE" w:rsidRDefault="00021CEE" w:rsidP="00021CEE">
      <w:pPr>
        <w:jc w:val="center"/>
        <w:rPr>
          <w:color w:val="4472C4" w:themeColor="accent1"/>
          <w:sz w:val="40"/>
          <w:szCs w:val="40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5878"/>
      </w:tblGrid>
      <w:tr w:rsidR="004F3FA3" w:rsidRPr="004F3FA3" w14:paraId="5CBD8786" w14:textId="77777777" w:rsidTr="004F3FA3">
        <w:trPr>
          <w:trHeight w:val="436"/>
        </w:trPr>
        <w:tc>
          <w:tcPr>
            <w:tcW w:w="9120" w:type="dxa"/>
            <w:gridSpan w:val="2"/>
            <w:shd w:val="clear" w:color="auto" w:fill="00B0F0"/>
            <w:noWrap/>
            <w:vAlign w:val="bottom"/>
            <w:hideMark/>
          </w:tcPr>
          <w:p w14:paraId="20259478" w14:textId="5066B4EF" w:rsidR="004F3FA3" w:rsidRPr="004F3FA3" w:rsidRDefault="004F3FA3" w:rsidP="004F3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11:45-12:45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Seminer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- </w:t>
            </w:r>
            <w:r w:rsidR="008F7CD9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Aziz </w:t>
            </w:r>
            <w:proofErr w:type="spellStart"/>
            <w:r w:rsidR="008F7CD9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Sancar</w:t>
            </w:r>
            <w:proofErr w:type="spellEnd"/>
            <w:r w:rsidR="008F7CD9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Konferans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Salonu</w:t>
            </w:r>
            <w:proofErr w:type="spellEnd"/>
          </w:p>
        </w:tc>
      </w:tr>
      <w:tr w:rsidR="004F3FA3" w:rsidRPr="004F3FA3" w14:paraId="5BFE1275" w14:textId="77777777" w:rsidTr="004F3FA3">
        <w:trPr>
          <w:trHeight w:val="400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6E0507E7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Konuşmacı</w:t>
            </w:r>
            <w:proofErr w:type="spellEnd"/>
          </w:p>
        </w:tc>
        <w:tc>
          <w:tcPr>
            <w:tcW w:w="5878" w:type="dxa"/>
            <w:shd w:val="clear" w:color="auto" w:fill="auto"/>
            <w:noWrap/>
            <w:vAlign w:val="bottom"/>
            <w:hideMark/>
          </w:tcPr>
          <w:p w14:paraId="520D1C28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Konu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3FA3" w:rsidRPr="004F3FA3" w14:paraId="0FE56F94" w14:textId="77777777" w:rsidTr="004F3FA3">
        <w:trPr>
          <w:trHeight w:val="433"/>
        </w:trPr>
        <w:tc>
          <w:tcPr>
            <w:tcW w:w="3242" w:type="dxa"/>
            <w:shd w:val="clear" w:color="auto" w:fill="auto"/>
            <w:noWrap/>
            <w:vAlign w:val="bottom"/>
            <w:hideMark/>
          </w:tcPr>
          <w:p w14:paraId="3D16E9DF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Prof. Dr. </w:t>
            </w:r>
            <w:proofErr w:type="spellStart"/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Ercan</w:t>
            </w:r>
            <w:proofErr w:type="spellEnd"/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GEGEZ</w:t>
            </w:r>
          </w:p>
        </w:tc>
        <w:tc>
          <w:tcPr>
            <w:tcW w:w="5878" w:type="dxa"/>
            <w:shd w:val="clear" w:color="auto" w:fill="auto"/>
            <w:noWrap/>
            <w:vAlign w:val="bottom"/>
            <w:hideMark/>
          </w:tcPr>
          <w:p w14:paraId="3316E1E9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Bilimsel</w:t>
            </w:r>
            <w:proofErr w:type="spellEnd"/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araştırma</w:t>
            </w:r>
            <w:proofErr w:type="spellEnd"/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sürecinde</w:t>
            </w:r>
            <w:proofErr w:type="spellEnd"/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akademik</w:t>
            </w:r>
            <w:proofErr w:type="spellEnd"/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etik</w:t>
            </w:r>
            <w:proofErr w:type="spellEnd"/>
          </w:p>
        </w:tc>
      </w:tr>
    </w:tbl>
    <w:p w14:paraId="75F45F81" w14:textId="77777777" w:rsidR="00F30A1E" w:rsidRDefault="00F30A1E" w:rsidP="00F3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</w:p>
    <w:tbl>
      <w:tblPr>
        <w:tblStyle w:val="TabloKlavuz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F30A1E" w:rsidRPr="00F30A1E" w14:paraId="760D61EC" w14:textId="77777777" w:rsidTr="001549E6">
        <w:tc>
          <w:tcPr>
            <w:tcW w:w="3020" w:type="dxa"/>
            <w:shd w:val="clear" w:color="auto" w:fill="00B0F0"/>
          </w:tcPr>
          <w:p w14:paraId="20F076C3" w14:textId="2B8ECF7B" w:rsidR="00F30A1E" w:rsidRPr="00F30A1E" w:rsidRDefault="00F30A1E" w:rsidP="00CE67F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F30A1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12:45-13:30</w:t>
            </w:r>
          </w:p>
        </w:tc>
        <w:tc>
          <w:tcPr>
            <w:tcW w:w="1370" w:type="dxa"/>
            <w:shd w:val="clear" w:color="auto" w:fill="00B0F0"/>
          </w:tcPr>
          <w:p w14:paraId="4408E6CA" w14:textId="50A01BBA" w:rsidR="00F30A1E" w:rsidRPr="00F30A1E" w:rsidRDefault="00F30A1E" w:rsidP="00CE67F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672" w:type="dxa"/>
            <w:shd w:val="clear" w:color="auto" w:fill="00B0F0"/>
          </w:tcPr>
          <w:p w14:paraId="248AA5F5" w14:textId="1CB91262" w:rsidR="00F30A1E" w:rsidRPr="00F30A1E" w:rsidRDefault="00F30A1E" w:rsidP="00CE67F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F30A1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0A1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Öğle</w:t>
            </w:r>
            <w:proofErr w:type="spellEnd"/>
            <w:r w:rsidRPr="00F30A1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0A1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yemeği</w:t>
            </w:r>
            <w:proofErr w:type="spellEnd"/>
            <w:r w:rsidRPr="00F30A1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0A1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arası</w:t>
            </w:r>
            <w:r w:rsidR="008F7CD9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-Yemekhane</w:t>
            </w:r>
            <w:proofErr w:type="spellEnd"/>
          </w:p>
        </w:tc>
      </w:tr>
    </w:tbl>
    <w:p w14:paraId="349A9B8A" w14:textId="77777777" w:rsidR="00F30A1E" w:rsidRPr="00AD33E5" w:rsidRDefault="00F30A1E" w:rsidP="00021CEE">
      <w:pPr>
        <w:jc w:val="center"/>
        <w:rPr>
          <w:color w:val="4472C4" w:themeColor="accent1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780"/>
      </w:tblGrid>
      <w:tr w:rsidR="004F3FA3" w:rsidRPr="004F3FA3" w14:paraId="2F3682EB" w14:textId="77777777" w:rsidTr="00B3670B">
        <w:trPr>
          <w:trHeight w:val="300"/>
        </w:trPr>
        <w:tc>
          <w:tcPr>
            <w:tcW w:w="9120" w:type="dxa"/>
            <w:gridSpan w:val="2"/>
            <w:shd w:val="clear" w:color="auto" w:fill="00B0F0"/>
            <w:noWrap/>
            <w:vAlign w:val="bottom"/>
            <w:hideMark/>
          </w:tcPr>
          <w:p w14:paraId="35280723" w14:textId="4E1F3296" w:rsidR="004F3FA3" w:rsidRPr="004F3FA3" w:rsidRDefault="004F3FA3" w:rsidP="004F3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  <w:p w14:paraId="583113D0" w14:textId="49CCE87C" w:rsidR="00B3670B" w:rsidRDefault="004F3FA3" w:rsidP="004F3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13:30-</w:t>
            </w:r>
            <w:proofErr w:type="gramStart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15:00 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.Oturum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- </w:t>
            </w:r>
            <w:r w:rsidR="008F7CD9" w:rsidRPr="008F7CD9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Aziz </w:t>
            </w:r>
            <w:proofErr w:type="spellStart"/>
            <w:r w:rsidR="008F7CD9" w:rsidRPr="008F7CD9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Sancar</w:t>
            </w:r>
            <w:proofErr w:type="spellEnd"/>
            <w:r w:rsidR="008F7CD9" w:rsidRPr="008F7CD9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Konferans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Salonu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14:paraId="60BC347D" w14:textId="6DD1EC40" w:rsidR="004F3FA3" w:rsidRPr="004F3FA3" w:rsidRDefault="004F3FA3" w:rsidP="00B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Oturum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Başkanı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: Prof. Dr. Selma ÖNCEL</w:t>
            </w:r>
          </w:p>
        </w:tc>
      </w:tr>
      <w:tr w:rsidR="004F3FA3" w:rsidRPr="004F3FA3" w14:paraId="6A2C0401" w14:textId="77777777" w:rsidTr="00B3670B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23EB841A" w14:textId="77777777" w:rsid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59492D3D" w14:textId="5BA6AA99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Konuşmacı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67595C04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Bildiri</w:t>
            </w:r>
            <w:proofErr w:type="spellEnd"/>
          </w:p>
        </w:tc>
      </w:tr>
      <w:tr w:rsidR="004F3FA3" w:rsidRPr="004F3FA3" w14:paraId="0E5DB36D" w14:textId="77777777" w:rsidTr="00B3670B">
        <w:trPr>
          <w:trHeight w:val="585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35A2928D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Prof. Dr. Fahri APAYDIN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14:paraId="38DCEC30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etkinciliğin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kavramsallaştırılması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ve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kişilerin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etkincilik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düzeyini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ölçmek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için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ölçek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önerisi</w:t>
            </w:r>
            <w:proofErr w:type="spellEnd"/>
          </w:p>
        </w:tc>
      </w:tr>
      <w:tr w:rsidR="004F3FA3" w:rsidRPr="004F3FA3" w14:paraId="0B379242" w14:textId="77777777" w:rsidTr="001E26BE">
        <w:trPr>
          <w:trHeight w:val="50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7C44D06E" w14:textId="77777777" w:rsid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1206844A" w14:textId="77777777" w:rsidR="00413516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Derya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A</w:t>
            </w:r>
            <w:r w:rsidR="00413516">
              <w:rPr>
                <w:rFonts w:ascii="Arial" w:eastAsia="Times New Roman" w:hAnsi="Arial" w:cs="Arial"/>
                <w:color w:val="000000"/>
                <w:lang w:val="en-US"/>
              </w:rPr>
              <w:t>SLAN</w:t>
            </w:r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</w:p>
          <w:p w14:paraId="3BB902BD" w14:textId="15630013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Prof. Dr.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Burçin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ÇOKUYSAL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3AAD198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Tarladan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tabağa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gıdanın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yolculuğu</w:t>
            </w:r>
            <w:proofErr w:type="spellEnd"/>
          </w:p>
        </w:tc>
      </w:tr>
      <w:tr w:rsidR="004F3FA3" w:rsidRPr="004F3FA3" w14:paraId="784D4552" w14:textId="77777777" w:rsidTr="00B3670B">
        <w:trPr>
          <w:trHeight w:val="855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6E46B5D7" w14:textId="77777777" w:rsidR="00413516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val="en-US"/>
              </w:rPr>
            </w:pPr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Dr.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Ayperi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 ATALAY, </w:t>
            </w:r>
          </w:p>
          <w:p w14:paraId="6DF29FE0" w14:textId="1F0DC4E1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val="en-US"/>
              </w:rPr>
            </w:pPr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Dr.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İpek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 KIŞLALI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0FEC5388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İnsan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kaynakları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alanındaki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koçluk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mentorluk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ve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yönetim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danışmanlığı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rollerinin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açıdan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değerlendirilmesi</w:t>
            </w:r>
            <w:proofErr w:type="spellEnd"/>
          </w:p>
        </w:tc>
      </w:tr>
      <w:tr w:rsidR="004F3FA3" w:rsidRPr="004F3FA3" w14:paraId="194D7091" w14:textId="77777777" w:rsidTr="00B3670B">
        <w:trPr>
          <w:trHeight w:val="585"/>
        </w:trPr>
        <w:tc>
          <w:tcPr>
            <w:tcW w:w="4340" w:type="dxa"/>
            <w:shd w:val="clear" w:color="auto" w:fill="auto"/>
            <w:vAlign w:val="bottom"/>
            <w:hideMark/>
          </w:tcPr>
          <w:p w14:paraId="64CE38BE" w14:textId="77777777" w:rsid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24D22B87" w14:textId="77777777" w:rsidR="001549E6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Doç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. Dr.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Gökçe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YOĞURTÇU, </w:t>
            </w:r>
          </w:p>
          <w:p w14:paraId="47694E7A" w14:textId="631B2E75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Doç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. Dr.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Uğur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ÜNAL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14:paraId="2DF4898B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Büyük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veri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çağında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veri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etiği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ve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politikaları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üzerine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tartışmalar</w:t>
            </w:r>
            <w:proofErr w:type="spellEnd"/>
          </w:p>
        </w:tc>
      </w:tr>
      <w:tr w:rsidR="004F3FA3" w:rsidRPr="004F3FA3" w14:paraId="74A614C6" w14:textId="77777777" w:rsidTr="00B3670B">
        <w:trPr>
          <w:trHeight w:val="1605"/>
        </w:trPr>
        <w:tc>
          <w:tcPr>
            <w:tcW w:w="4340" w:type="dxa"/>
            <w:shd w:val="clear" w:color="auto" w:fill="auto"/>
            <w:vAlign w:val="bottom"/>
            <w:hideMark/>
          </w:tcPr>
          <w:p w14:paraId="4AE420B3" w14:textId="64C04DFE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val="en-US"/>
              </w:rPr>
            </w:pPr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Dr.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Öğr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Üyesi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Ezgi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 Ö</w:t>
            </w:r>
            <w:r w:rsidR="00B3670B">
              <w:rPr>
                <w:rFonts w:ascii="Arial" w:eastAsia="Times New Roman" w:hAnsi="Arial" w:cs="Arial"/>
                <w:color w:val="1A1A1A"/>
                <w:lang w:val="en-US"/>
              </w:rPr>
              <w:t>REN</w:t>
            </w:r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,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Doç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. Dr.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Cemile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Burcu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 KARTAL,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Arş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Gör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Fatih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 UÇAN,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Arş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Gör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Lokman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 ŞAHİN,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Arş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Gör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Tuğba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 SALMAN,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Arş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Gör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.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Kerem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>Fırat</w:t>
            </w:r>
            <w:proofErr w:type="spellEnd"/>
            <w:r w:rsidRPr="004F3FA3">
              <w:rPr>
                <w:rFonts w:ascii="Arial" w:eastAsia="Times New Roman" w:hAnsi="Arial" w:cs="Arial"/>
                <w:color w:val="1A1A1A"/>
                <w:lang w:val="en-US"/>
              </w:rPr>
              <w:t xml:space="preserve"> COŞKUN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2CC74B72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Yükseköğretimde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değerleri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idari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personel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üzerinden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yeniden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düşünmek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</w:tr>
      <w:tr w:rsidR="004F3FA3" w:rsidRPr="004F3FA3" w14:paraId="3BCD25AC" w14:textId="77777777" w:rsidTr="00B3670B">
        <w:trPr>
          <w:trHeight w:val="585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2277F142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Derya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ASLAN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14:paraId="6E6F383B" w14:textId="77777777" w:rsidR="004F3FA3" w:rsidRPr="004F3FA3" w:rsidRDefault="004F3FA3" w:rsidP="004F3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Poster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sunumu-Sürdürülebilir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tarım'ın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iklim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adaleti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bağlamında</w:t>
            </w:r>
            <w:proofErr w:type="spellEnd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F3FA3">
              <w:rPr>
                <w:rFonts w:ascii="Arial" w:eastAsia="Times New Roman" w:hAnsi="Arial" w:cs="Arial"/>
                <w:color w:val="000000"/>
                <w:lang w:val="en-US"/>
              </w:rPr>
              <w:t>incelenmesi</w:t>
            </w:r>
            <w:proofErr w:type="spellEnd"/>
          </w:p>
        </w:tc>
      </w:tr>
      <w:tr w:rsidR="00630675" w:rsidRPr="00630675" w14:paraId="601175EA" w14:textId="77777777" w:rsidTr="00630675">
        <w:trPr>
          <w:trHeight w:val="300"/>
        </w:trPr>
        <w:tc>
          <w:tcPr>
            <w:tcW w:w="9120" w:type="dxa"/>
            <w:gridSpan w:val="2"/>
            <w:shd w:val="clear" w:color="auto" w:fill="00B0F0"/>
            <w:noWrap/>
            <w:vAlign w:val="bottom"/>
            <w:hideMark/>
          </w:tcPr>
          <w:p w14:paraId="28BE2763" w14:textId="77777777" w:rsidR="00E872A0" w:rsidRDefault="00E872A0" w:rsidP="00630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  <w:p w14:paraId="6DC44452" w14:textId="791EAC1F" w:rsidR="00630675" w:rsidRPr="00630675" w:rsidRDefault="00630675" w:rsidP="00630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630675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13:30-15:00 II.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Oturum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- 1.Salon</w:t>
            </w:r>
            <w:r w:rsidR="008F7CD9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(220 </w:t>
            </w:r>
            <w:proofErr w:type="spellStart"/>
            <w:r w:rsidR="008F7CD9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nolu</w:t>
            </w:r>
            <w:proofErr w:type="spellEnd"/>
            <w:r w:rsidR="008F7CD9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CD9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derslik</w:t>
            </w:r>
            <w:proofErr w:type="spellEnd"/>
            <w:r w:rsidR="008F7CD9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)</w:t>
            </w:r>
            <w:r w:rsidRPr="00630675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46CA75AE" w14:textId="7761609C" w:rsidR="00630675" w:rsidRPr="00630675" w:rsidRDefault="00630675" w:rsidP="00630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630675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Oturum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Başkanı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: Prof. Dr.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Gülgün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Fatma ŞENGÖR</w:t>
            </w:r>
          </w:p>
        </w:tc>
      </w:tr>
      <w:tr w:rsidR="00630675" w:rsidRPr="00630675" w14:paraId="7F826F24" w14:textId="77777777" w:rsidTr="00630675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009AC3AB" w14:textId="77777777" w:rsid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18E58CD1" w14:textId="4B8D9DD8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Prof. Dr. Hasan S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EÇEN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957FC9A" w14:textId="77777777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Bilimle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etiğin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iç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içeliği</w:t>
            </w:r>
            <w:proofErr w:type="spellEnd"/>
          </w:p>
        </w:tc>
      </w:tr>
      <w:tr w:rsidR="00630675" w:rsidRPr="00630675" w14:paraId="3B3527BC" w14:textId="77777777" w:rsidTr="00630675">
        <w:trPr>
          <w:trHeight w:val="585"/>
        </w:trPr>
        <w:tc>
          <w:tcPr>
            <w:tcW w:w="4340" w:type="dxa"/>
            <w:shd w:val="clear" w:color="auto" w:fill="auto"/>
            <w:vAlign w:val="bottom"/>
            <w:hideMark/>
          </w:tcPr>
          <w:p w14:paraId="4CE48D54" w14:textId="77777777" w:rsid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Dr.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Öğr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Üyesi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Nur O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KUTAN</w:t>
            </w:r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</w:p>
          <w:p w14:paraId="49EEB80E" w14:textId="00CD070C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Dr. Gaye Z.</w:t>
            </w:r>
            <w:r w:rsidR="008B484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ÇENESİZ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6617D437" w14:textId="77777777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Hayvanların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Deneylerde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ve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Eğitimde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Kullanımı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Türcülük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Hayvanların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Zihinlerine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İnanç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: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Psikoloji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Öğrencileri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Görüşleri</w:t>
            </w:r>
            <w:proofErr w:type="spellEnd"/>
          </w:p>
        </w:tc>
      </w:tr>
      <w:tr w:rsidR="00630675" w:rsidRPr="00630675" w14:paraId="4E6EA6F1" w14:textId="77777777" w:rsidTr="00630675">
        <w:trPr>
          <w:trHeight w:val="57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01422467" w14:textId="048F437F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Dr.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Öğr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Üyesi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Esra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Çiğdem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EZLAN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617B335F" w14:textId="77777777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 xml:space="preserve">COVİD-19 </w:t>
            </w:r>
            <w:proofErr w:type="spellStart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>Öncesi</w:t>
            </w:r>
            <w:proofErr w:type="spellEnd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>ve</w:t>
            </w:r>
            <w:proofErr w:type="spellEnd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>sonrası</w:t>
            </w:r>
            <w:proofErr w:type="spellEnd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>yükseköğretimde</w:t>
            </w:r>
            <w:proofErr w:type="spellEnd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>değişen</w:t>
            </w:r>
            <w:proofErr w:type="spellEnd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>etik</w:t>
            </w:r>
            <w:proofErr w:type="spellEnd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>kodları</w:t>
            </w:r>
            <w:proofErr w:type="spellEnd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>üzerine</w:t>
            </w:r>
            <w:proofErr w:type="spellEnd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>bir</w:t>
            </w:r>
            <w:proofErr w:type="spellEnd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>inceleme</w:t>
            </w:r>
            <w:proofErr w:type="spellEnd"/>
            <w:r w:rsidRPr="00630675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</w:p>
        </w:tc>
      </w:tr>
      <w:tr w:rsidR="00630675" w:rsidRPr="00630675" w14:paraId="40B00195" w14:textId="77777777" w:rsidTr="00630675">
        <w:trPr>
          <w:trHeight w:val="57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06075248" w14:textId="1F3B7354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Av. Mehmet K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AMBUR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61EC48C1" w14:textId="77777777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Yargı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kararları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çerçevesinde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dilimleme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ihlali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ve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disiplin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hukuku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bakımından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sonuçları</w:t>
            </w:r>
            <w:proofErr w:type="spellEnd"/>
          </w:p>
        </w:tc>
      </w:tr>
      <w:tr w:rsidR="00630675" w:rsidRPr="00630675" w14:paraId="7BB9967D" w14:textId="77777777" w:rsidTr="00630675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3B39996E" w14:textId="77777777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Av.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Ezgi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KARATAŞ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BBFE4CF" w14:textId="77777777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Yargı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kararları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ışığında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yağmacı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şaibeli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dergiler</w:t>
            </w:r>
            <w:proofErr w:type="spellEnd"/>
          </w:p>
        </w:tc>
      </w:tr>
      <w:tr w:rsidR="00630675" w:rsidRPr="00630675" w14:paraId="755B0D69" w14:textId="77777777" w:rsidTr="00630675">
        <w:trPr>
          <w:trHeight w:val="585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19CF2995" w14:textId="77777777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Vildan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GÜLER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14:paraId="3B7AE975" w14:textId="77777777" w:rsidR="00630675" w:rsidRPr="00630675" w:rsidRDefault="00630675" w:rsidP="00630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Kamu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yönetiminde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güven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olgusunun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sarsılmasında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dışı</w:t>
            </w:r>
            <w:proofErr w:type="spellEnd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0675">
              <w:rPr>
                <w:rFonts w:ascii="Arial" w:eastAsia="Times New Roman" w:hAnsi="Arial" w:cs="Arial"/>
                <w:color w:val="000000"/>
                <w:lang w:val="en-US"/>
              </w:rPr>
              <w:t>davranış</w:t>
            </w:r>
            <w:proofErr w:type="spellEnd"/>
          </w:p>
        </w:tc>
      </w:tr>
    </w:tbl>
    <w:p w14:paraId="77CA5303" w14:textId="77777777" w:rsidR="00630675" w:rsidRDefault="00630675" w:rsidP="00021CEE">
      <w:pPr>
        <w:jc w:val="center"/>
        <w:rPr>
          <w:color w:val="4472C4" w:themeColor="accent1"/>
          <w:sz w:val="40"/>
          <w:szCs w:val="40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780"/>
      </w:tblGrid>
      <w:tr w:rsidR="00B3670B" w:rsidRPr="00B3670B" w14:paraId="68004F0E" w14:textId="77777777" w:rsidTr="00B3670B">
        <w:trPr>
          <w:trHeight w:val="300"/>
        </w:trPr>
        <w:tc>
          <w:tcPr>
            <w:tcW w:w="9120" w:type="dxa"/>
            <w:gridSpan w:val="2"/>
            <w:shd w:val="clear" w:color="auto" w:fill="00B0F0"/>
            <w:noWrap/>
            <w:vAlign w:val="bottom"/>
            <w:hideMark/>
          </w:tcPr>
          <w:p w14:paraId="39E2F520" w14:textId="77777777" w:rsidR="00B3670B" w:rsidRPr="00B3670B" w:rsidRDefault="00B3670B" w:rsidP="00B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  <w:p w14:paraId="0905A95E" w14:textId="46632B18" w:rsidR="00B3670B" w:rsidRDefault="00B3670B" w:rsidP="00B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B3670B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15:15-16:30  III.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Oturum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-</w:t>
            </w:r>
            <w:r w:rsidR="005221CB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1615A1" w:rsidRPr="001615A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Aziz </w:t>
            </w:r>
            <w:proofErr w:type="spellStart"/>
            <w:r w:rsidR="001615A1" w:rsidRPr="001615A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Sancar</w:t>
            </w:r>
            <w:proofErr w:type="spellEnd"/>
            <w:r w:rsidR="001615A1" w:rsidRPr="001615A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Konferans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Salonu</w:t>
            </w:r>
            <w:proofErr w:type="spellEnd"/>
          </w:p>
          <w:p w14:paraId="37E85B38" w14:textId="2C47AF0D" w:rsidR="00B3670B" w:rsidRPr="00B3670B" w:rsidRDefault="00B3670B" w:rsidP="00B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Oturum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Başkanı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- Prof. Dr.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Elçin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ESENLİK</w:t>
            </w:r>
          </w:p>
        </w:tc>
      </w:tr>
      <w:tr w:rsidR="00B3670B" w:rsidRPr="00B3670B" w14:paraId="3EAC4ABD" w14:textId="77777777" w:rsidTr="00B3670B">
        <w:trPr>
          <w:trHeight w:val="57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02ED150B" w14:textId="6125DA16" w:rsidR="00413516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Derya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A</w:t>
            </w:r>
            <w:r w:rsidR="00E872A0">
              <w:rPr>
                <w:rFonts w:ascii="Arial" w:eastAsia="Times New Roman" w:hAnsi="Arial" w:cs="Arial"/>
                <w:color w:val="000000"/>
                <w:lang w:val="en-US"/>
              </w:rPr>
              <w:t>SLAN</w:t>
            </w:r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</w:p>
          <w:p w14:paraId="6EE5B283" w14:textId="29BAEB99" w:rsidR="00B3670B" w:rsidRPr="00B3670B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Prof. Dr.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Burçin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ÇOKUYSAL 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7CFE310A" w14:textId="77777777" w:rsidR="00B3670B" w:rsidRPr="00B3670B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Tarımsal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üretimde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paradigma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değişiminin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gerekliliği</w:t>
            </w:r>
            <w:proofErr w:type="spellEnd"/>
          </w:p>
        </w:tc>
      </w:tr>
      <w:tr w:rsidR="00B3670B" w:rsidRPr="00B3670B" w14:paraId="19E19025" w14:textId="77777777" w:rsidTr="00B3670B">
        <w:trPr>
          <w:trHeight w:val="585"/>
        </w:trPr>
        <w:tc>
          <w:tcPr>
            <w:tcW w:w="4340" w:type="dxa"/>
            <w:shd w:val="clear" w:color="auto" w:fill="auto"/>
            <w:vAlign w:val="bottom"/>
            <w:hideMark/>
          </w:tcPr>
          <w:p w14:paraId="5C0A958C" w14:textId="77777777" w:rsidR="00B3670B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02D485FB" w14:textId="77777777" w:rsidR="001549E6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Prof. Dr.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Cihan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OKUYUCU, </w:t>
            </w:r>
          </w:p>
          <w:p w14:paraId="72BC031B" w14:textId="2DDC9889" w:rsidR="00B3670B" w:rsidRPr="00B3670B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Prof. Dr. Mehmet Emir KÖKSAL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31D029D5" w14:textId="053111CB" w:rsidR="00B3670B" w:rsidRPr="00B3670B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Akademik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etikle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ilgili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örnek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vaka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analizleri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: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Olanlar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ve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olması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gerekenler</w:t>
            </w:r>
            <w:proofErr w:type="spellEnd"/>
          </w:p>
        </w:tc>
      </w:tr>
      <w:tr w:rsidR="00B3670B" w:rsidRPr="00B3670B" w14:paraId="14FC4836" w14:textId="77777777" w:rsidTr="00B3670B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3E3EE2E9" w14:textId="77777777" w:rsidR="00B3670B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7D63A504" w14:textId="1D1809DB" w:rsidR="00B3670B" w:rsidRPr="00B3670B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7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Doç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Farhad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GHORBANDORDINEJAD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72BE98E4" w14:textId="2FF4C93C" w:rsidR="00B3670B" w:rsidRPr="00B3670B" w:rsidRDefault="005221C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Akademik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</w:p>
        </w:tc>
      </w:tr>
      <w:tr w:rsidR="00B3670B" w:rsidRPr="00B3670B" w14:paraId="3D9FAC0F" w14:textId="77777777" w:rsidTr="00B3670B">
        <w:trPr>
          <w:trHeight w:val="300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4F7CF502" w14:textId="77777777" w:rsidR="001549E6" w:rsidRDefault="001549E6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2D6AE9F4" w14:textId="2E24A93A" w:rsidR="00B3670B" w:rsidRPr="00B3670B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Işılay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ŞELİMEN, Prof. Dr. Fahri APAYDIN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99E012A" w14:textId="77777777" w:rsidR="00B3670B" w:rsidRPr="00B3670B" w:rsidRDefault="00B3670B" w:rsidP="00B367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Müşteri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şikâyet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yönetiminin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boyutu</w:t>
            </w:r>
            <w:proofErr w:type="spellEnd"/>
          </w:p>
        </w:tc>
      </w:tr>
      <w:tr w:rsidR="00B3670B" w:rsidRPr="00B3670B" w14:paraId="33BF2988" w14:textId="77777777" w:rsidTr="00B3670B">
        <w:trPr>
          <w:trHeight w:val="585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14:paraId="31988268" w14:textId="77777777" w:rsidR="00B3670B" w:rsidRPr="00B3670B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Prof. Cam CALDWELL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14:paraId="2B6A1493" w14:textId="77777777" w:rsidR="001E49E3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 xml:space="preserve">Creating an ethical university climate- </w:t>
            </w:r>
          </w:p>
          <w:p w14:paraId="42CFAA25" w14:textId="4232A17D" w:rsidR="00B3670B" w:rsidRPr="00B3670B" w:rsidRDefault="00B3670B" w:rsidP="00B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3670B">
              <w:rPr>
                <w:rFonts w:ascii="Arial" w:eastAsia="Times New Roman" w:hAnsi="Arial" w:cs="Arial"/>
                <w:color w:val="000000"/>
                <w:lang w:val="en-US"/>
              </w:rPr>
              <w:t>16:10-16:30</w:t>
            </w:r>
          </w:p>
        </w:tc>
      </w:tr>
    </w:tbl>
    <w:p w14:paraId="01167093" w14:textId="695B8245" w:rsidR="00B3670B" w:rsidRDefault="00B3670B" w:rsidP="00021CEE">
      <w:pPr>
        <w:jc w:val="center"/>
        <w:rPr>
          <w:color w:val="4472C4" w:themeColor="accent1"/>
          <w:sz w:val="40"/>
          <w:szCs w:val="40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340"/>
        <w:gridCol w:w="4780"/>
      </w:tblGrid>
      <w:tr w:rsidR="00E872A0" w:rsidRPr="00E872A0" w14:paraId="5D73C5D2" w14:textId="77777777" w:rsidTr="00E872A0">
        <w:trPr>
          <w:trHeight w:val="58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0FE60506" w14:textId="2E8DAF7F" w:rsidR="00E872A0" w:rsidRDefault="005A6949" w:rsidP="00E87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27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Ocak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2023 </w:t>
            </w:r>
            <w:r w:rsidR="00E872A0"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10:00-11:00 IV. </w:t>
            </w:r>
            <w:proofErr w:type="spellStart"/>
            <w:r w:rsidR="00E872A0"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Oturum</w:t>
            </w:r>
            <w:proofErr w:type="spellEnd"/>
            <w:r w:rsidR="00E872A0"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- Aziz </w:t>
            </w:r>
            <w:proofErr w:type="spellStart"/>
            <w:r w:rsidR="00E872A0"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Sancar</w:t>
            </w:r>
            <w:proofErr w:type="spellEnd"/>
            <w:r w:rsidR="00E872A0"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872A0"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Konferans</w:t>
            </w:r>
            <w:proofErr w:type="spellEnd"/>
            <w:r w:rsidR="00E872A0"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872A0"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Salonu</w:t>
            </w:r>
            <w:proofErr w:type="spellEnd"/>
            <w:r w:rsidR="00E872A0"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- </w:t>
            </w:r>
          </w:p>
          <w:p w14:paraId="249AB08D" w14:textId="02C6638F" w:rsidR="00E872A0" w:rsidRPr="00E872A0" w:rsidRDefault="00E872A0" w:rsidP="00E87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Oturum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Başkanı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Prof. </w:t>
            </w:r>
            <w:proofErr w:type="spellStart"/>
            <w:proofErr w:type="gramStart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Dr.Mehmet</w:t>
            </w:r>
            <w:proofErr w:type="spellEnd"/>
            <w:proofErr w:type="gramEnd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Emir KÖKSAL</w:t>
            </w:r>
          </w:p>
        </w:tc>
      </w:tr>
      <w:tr w:rsidR="00E872A0" w:rsidRPr="00E872A0" w14:paraId="501D9E23" w14:textId="77777777" w:rsidTr="00E872A0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CA0C" w14:textId="77777777" w:rsid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Dr.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Öğr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Üyesi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Sabiha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MERT, </w:t>
            </w:r>
          </w:p>
          <w:p w14:paraId="3D78F6C3" w14:textId="20CB83C4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Dr.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Öğr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Üyesi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İlknur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SAYAN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58C6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Sağlıkta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prensipler</w:t>
            </w:r>
            <w:proofErr w:type="spellEnd"/>
          </w:p>
        </w:tc>
      </w:tr>
      <w:tr w:rsidR="00E872A0" w:rsidRPr="00E872A0" w14:paraId="6728F00A" w14:textId="77777777" w:rsidTr="00E872A0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D42" w14:textId="77777777" w:rsid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72A0">
              <w:rPr>
                <w:rFonts w:ascii="Arial" w:eastAsia="Times New Roman" w:hAnsi="Arial" w:cs="Arial"/>
                <w:color w:val="000000"/>
              </w:rPr>
              <w:t xml:space="preserve">Kübra ERDOĞAN, </w:t>
            </w:r>
          </w:p>
          <w:p w14:paraId="41FC2708" w14:textId="77777777" w:rsid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72A0">
              <w:rPr>
                <w:rFonts w:ascii="Arial" w:eastAsia="Times New Roman" w:hAnsi="Arial" w:cs="Arial"/>
                <w:color w:val="000000"/>
              </w:rPr>
              <w:t xml:space="preserve">Doç. Dr. Mustafa Levent ÖZGÖNÜL, </w:t>
            </w:r>
          </w:p>
          <w:p w14:paraId="1B48885F" w14:textId="62A3D3AB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000000"/>
              </w:rPr>
              <w:t>Doç. Dr. Rana CAN ÖZDEMİR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6E51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000000"/>
              </w:rPr>
              <w:t>Ulusal ve uluslararası bağlamda tıp etiği eğitiminin değerlendirilmesi</w:t>
            </w:r>
          </w:p>
        </w:tc>
      </w:tr>
      <w:tr w:rsidR="00E872A0" w:rsidRPr="00E872A0" w14:paraId="7B41A335" w14:textId="77777777" w:rsidTr="00E872A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EF0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Prof.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Dorit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ALT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7F7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242424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242424"/>
                <w:lang w:val="en-US"/>
              </w:rPr>
              <w:t>Faculty incivility: Precursors and implications</w:t>
            </w:r>
          </w:p>
        </w:tc>
      </w:tr>
    </w:tbl>
    <w:p w14:paraId="2CB6C9D1" w14:textId="21F9B9D6" w:rsidR="00E872A0" w:rsidRDefault="00E872A0" w:rsidP="00021CEE">
      <w:pPr>
        <w:jc w:val="center"/>
        <w:rPr>
          <w:color w:val="4472C4" w:themeColor="accent1"/>
          <w:sz w:val="40"/>
          <w:szCs w:val="40"/>
        </w:rPr>
      </w:pPr>
    </w:p>
    <w:p w14:paraId="045B1B6A" w14:textId="77777777" w:rsidR="00E872A0" w:rsidRDefault="00E872A0" w:rsidP="00021CEE">
      <w:pPr>
        <w:jc w:val="center"/>
        <w:rPr>
          <w:color w:val="4472C4" w:themeColor="accent1"/>
          <w:sz w:val="40"/>
          <w:szCs w:val="40"/>
        </w:rPr>
      </w:pPr>
    </w:p>
    <w:p w14:paraId="455F4DE3" w14:textId="743BD2F5" w:rsidR="00E872A0" w:rsidRDefault="00E872A0" w:rsidP="00021CEE">
      <w:pPr>
        <w:jc w:val="center"/>
        <w:rPr>
          <w:color w:val="4472C4" w:themeColor="accent1"/>
          <w:sz w:val="40"/>
          <w:szCs w:val="40"/>
        </w:rPr>
      </w:pPr>
    </w:p>
    <w:p w14:paraId="3618E482" w14:textId="74033174" w:rsidR="00E872A0" w:rsidRDefault="00E872A0" w:rsidP="00021CEE">
      <w:pPr>
        <w:jc w:val="center"/>
        <w:rPr>
          <w:color w:val="4472C4" w:themeColor="accent1"/>
          <w:sz w:val="40"/>
          <w:szCs w:val="40"/>
        </w:rPr>
      </w:pPr>
    </w:p>
    <w:p w14:paraId="398D345D" w14:textId="77777777" w:rsidR="00E872A0" w:rsidRDefault="00E872A0" w:rsidP="00021CEE">
      <w:pPr>
        <w:jc w:val="center"/>
        <w:rPr>
          <w:color w:val="4472C4" w:themeColor="accent1"/>
          <w:sz w:val="40"/>
          <w:szCs w:val="40"/>
        </w:rPr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5076"/>
        <w:gridCol w:w="4320"/>
      </w:tblGrid>
      <w:tr w:rsidR="00E872A0" w:rsidRPr="00E872A0" w14:paraId="1788F931" w14:textId="77777777" w:rsidTr="00E872A0">
        <w:trPr>
          <w:trHeight w:val="675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7A9C28C6" w14:textId="77777777" w:rsidR="00E872A0" w:rsidRDefault="00E872A0" w:rsidP="00E87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11:15-12:45 V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Oturum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- Aziz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Sancar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Konferans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Salonu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54DF59E8" w14:textId="065B60C5" w:rsidR="00E872A0" w:rsidRPr="00E872A0" w:rsidRDefault="00E872A0" w:rsidP="00E87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Oturum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Başkanı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Doç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. Dr.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Filiz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GÜRDER</w:t>
            </w:r>
          </w:p>
        </w:tc>
      </w:tr>
      <w:tr w:rsidR="00E872A0" w:rsidRPr="00E872A0" w14:paraId="2B7C93C8" w14:textId="77777777" w:rsidTr="00E872A0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374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Doç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. Dr.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Filiz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GÜRDER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D45B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ve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enformatik</w:t>
            </w:r>
            <w:proofErr w:type="spellEnd"/>
          </w:p>
        </w:tc>
      </w:tr>
      <w:tr w:rsidR="00E872A0" w:rsidRPr="00E872A0" w14:paraId="39006331" w14:textId="77777777" w:rsidTr="00E872A0">
        <w:trPr>
          <w:trHeight w:val="58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9869" w14:textId="3A9EEC7A" w:rsid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Behlül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ÜÇÜKOĞLU</w:t>
            </w:r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</w:p>
          <w:p w14:paraId="653E28A2" w14:textId="36376EBA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Dr.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Öğr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Üyesi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Zerrin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Ayvaz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REİS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CBE9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Araştırma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ödevi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hazırlayan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eğitim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fakültesi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öğrencilerinin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İntihal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konusundaki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görüşleri</w:t>
            </w:r>
            <w:proofErr w:type="spellEnd"/>
          </w:p>
        </w:tc>
      </w:tr>
      <w:tr w:rsidR="00E872A0" w:rsidRPr="00E872A0" w14:paraId="7BA1A5A0" w14:textId="77777777" w:rsidTr="00E872A0">
        <w:trPr>
          <w:trHeight w:val="5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1575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Prof. Dr.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Elçin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ESENLİK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0E5B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Mobingin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tipleri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ve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az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bilinen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yüzü</w:t>
            </w:r>
            <w:proofErr w:type="spellEnd"/>
          </w:p>
        </w:tc>
      </w:tr>
      <w:tr w:rsidR="00E872A0" w:rsidRPr="00E872A0" w14:paraId="0F311CCA" w14:textId="77777777" w:rsidTr="00E872A0">
        <w:trPr>
          <w:trHeight w:val="87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F2E6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Dr.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Öğr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Üyesi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Zerrin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Ayvaz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REİS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1A1F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Bilişim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teknolojilerindeki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gelişmelerin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güncel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ürünü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olan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sanal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uygulamaların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getirdiği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etik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sorunlar</w:t>
            </w:r>
            <w:proofErr w:type="spellEnd"/>
          </w:p>
        </w:tc>
      </w:tr>
      <w:tr w:rsidR="00E872A0" w:rsidRPr="00E872A0" w14:paraId="2E43BB1A" w14:textId="77777777" w:rsidTr="00E872A0">
        <w:trPr>
          <w:trHeight w:val="481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DFE1" w14:textId="77777777" w:rsid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Serhat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UYAR</w:t>
            </w:r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</w:p>
          <w:p w14:paraId="6A2A18DE" w14:textId="4384946D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Prof. Dr. Fahri APAYDIN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F249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Bilişim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sektöründe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rekabet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etiği</w:t>
            </w:r>
            <w:proofErr w:type="spellEnd"/>
          </w:p>
        </w:tc>
      </w:tr>
      <w:tr w:rsidR="00E872A0" w:rsidRPr="00E872A0" w14:paraId="31563D8A" w14:textId="77777777" w:rsidTr="00E872A0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4FD7" w14:textId="1FC68C88" w:rsid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Seren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K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AYA</w:t>
            </w:r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</w:p>
          <w:p w14:paraId="776DB387" w14:textId="7DE2D2FE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Prof. Dr. Fahri APAYDIN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2F23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Bilim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dünyasında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feragatname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uygulamaları</w:t>
            </w:r>
            <w:proofErr w:type="spellEnd"/>
          </w:p>
        </w:tc>
      </w:tr>
      <w:tr w:rsidR="00E872A0" w:rsidRPr="00E872A0" w14:paraId="4478360A" w14:textId="77777777" w:rsidTr="00E872A0">
        <w:trPr>
          <w:trHeight w:val="57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9938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Gizem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DAK,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Doç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. Dr. A. Faruk LEVENT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B20" w14:textId="77777777" w:rsidR="00E872A0" w:rsidRPr="00E872A0" w:rsidRDefault="00E872A0" w:rsidP="00E87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Yükseköğretimde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sanal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mobbinge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ilişkin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öğretim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elemanlarının</w:t>
            </w:r>
            <w:proofErr w:type="spellEnd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872A0">
              <w:rPr>
                <w:rFonts w:ascii="Arial" w:eastAsia="Times New Roman" w:hAnsi="Arial" w:cs="Arial"/>
                <w:color w:val="000000"/>
                <w:lang w:val="en-US"/>
              </w:rPr>
              <w:t>görüşleri</w:t>
            </w:r>
            <w:proofErr w:type="spellEnd"/>
          </w:p>
        </w:tc>
      </w:tr>
    </w:tbl>
    <w:p w14:paraId="12F18D2B" w14:textId="77777777" w:rsidR="00E872A0" w:rsidRPr="00021CEE" w:rsidRDefault="00E872A0" w:rsidP="00021CEE">
      <w:pPr>
        <w:jc w:val="center"/>
        <w:rPr>
          <w:color w:val="4472C4" w:themeColor="accent1"/>
          <w:sz w:val="40"/>
          <w:szCs w:val="40"/>
        </w:rPr>
      </w:pPr>
    </w:p>
    <w:sectPr w:rsidR="00E872A0" w:rsidRPr="00021CEE" w:rsidSect="004F3F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EE"/>
    <w:rsid w:val="00021CEE"/>
    <w:rsid w:val="001549E6"/>
    <w:rsid w:val="001615A1"/>
    <w:rsid w:val="001E26BE"/>
    <w:rsid w:val="001E49E3"/>
    <w:rsid w:val="00365B14"/>
    <w:rsid w:val="003D5E41"/>
    <w:rsid w:val="00413516"/>
    <w:rsid w:val="004F3FA3"/>
    <w:rsid w:val="005221CB"/>
    <w:rsid w:val="00586904"/>
    <w:rsid w:val="005A6949"/>
    <w:rsid w:val="00630675"/>
    <w:rsid w:val="007673A4"/>
    <w:rsid w:val="0086021E"/>
    <w:rsid w:val="008B4843"/>
    <w:rsid w:val="008F7CD9"/>
    <w:rsid w:val="00AD33E5"/>
    <w:rsid w:val="00B3670B"/>
    <w:rsid w:val="00DC2F62"/>
    <w:rsid w:val="00E26AA6"/>
    <w:rsid w:val="00E872A0"/>
    <w:rsid w:val="00E8739A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8E44"/>
  <w15:chartTrackingRefBased/>
  <w15:docId w15:val="{17B415EE-0B5C-45DB-BB3D-B892DFF7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2</cp:revision>
  <cp:lastPrinted>2023-01-21T19:49:00Z</cp:lastPrinted>
  <dcterms:created xsi:type="dcterms:W3CDTF">2023-01-23T20:58:00Z</dcterms:created>
  <dcterms:modified xsi:type="dcterms:W3CDTF">2023-01-23T20:58:00Z</dcterms:modified>
</cp:coreProperties>
</file>